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Liste de contrôle avant l'envoi du panier de demande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Préparer une demande de devis de semences en gros sans engagement</w:t>
        </w:r>
      </w:hyperlink>
    </w:p>
    <w:p>
      <w:hyperlink r:id="rId11">
        <w:r>
          <w:rPr>
            <w:color w:val="087E75"/>
          </w:rPr>
          <w:t>Critères pour choisir entre espèces et variétés du catalogue</w:t>
        </w:r>
      </w:hyperlink>
    </w:p>
    <w:p>
      <w:hyperlink r:id="rId12">
        <w:r>
          <w:rPr>
            <w:color w:val="087E75"/>
          </w:rPr>
          <w:t>Du catalogue à la demande de devis en trois étapes</w:t>
        </w:r>
      </w:hyperlink>
    </w:p>
    <w:p>
      <w:hyperlink r:id="rId13">
        <w:r>
          <w:rPr>
            <w:color w:val="087E75"/>
          </w:rPr>
          <w:t>Questions fréquentes sur les demandes de semences en gros</w:t>
        </w:r>
      </w:hyperlink>
    </w:p>
    <w:p>
      <w:hyperlink r:id="rId14">
        <w:r>
          <w:rPr>
            <w:color w:val="087E75"/>
          </w:rPr>
          <w:t>Décrire la destination et l'emballage dans une demande de semences</w:t>
        </w:r>
      </w:hyperlink>
    </w:p>
    <w:p>
      <w:hyperlink r:id="rId15">
        <w:r>
          <w:rPr>
            <w:color w:val="087E75"/>
          </w:rPr>
          <w:t>Planifier un assortiment de semences par groupe de culture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fr/index.html" TargetMode="External"/><Relationship Id="rId10" Type="http://schemas.openxmlformats.org/officeDocument/2006/relationships/hyperlink" Target="https://bulkseedsinternational-websites.s3.eu-north-1.amazonaws.com/bsi/bulkseedsinternational-fr/bulkseedsinternational-fr-2/pr-parer-une-demande-de-devis-de-semences-en-gros-sans-engagement-5618a5a7.html" TargetMode="External"/><Relationship Id="rId11" Type="http://schemas.openxmlformats.org/officeDocument/2006/relationships/hyperlink" Target="https://bulkseedsinternational-fr.porkbunlead.workers.dev/aws/bulkseedsinternational-fr-2/crit-res-pour-choisir-entre-esp-ces-et-vari-t-s-du-catalogue-042ef4d5.xlsx" TargetMode="External"/><Relationship Id="rId12" Type="http://schemas.openxmlformats.org/officeDocument/2006/relationships/hyperlink" Target="https://bulkseedsinternational-fr.porkbunlead.workers.dev/aws/bulkseedsinternational-fr-2/du-catalogue-la-demande-de-devis-en-trois-tapes-27704a32.pptx" TargetMode="External"/><Relationship Id="rId13" Type="http://schemas.openxmlformats.org/officeDocument/2006/relationships/hyperlink" Target="https://bulkseedsinternational-fr.porkbunlead.workers.dev/aws/bulkseedsinternational-fr-2/questions-fr-quentes-sur-les-demandes-de-semences-en-gros-9e8a23f1.rtf" TargetMode="External"/><Relationship Id="rId14" Type="http://schemas.openxmlformats.org/officeDocument/2006/relationships/hyperlink" Target="https://bulkseedsinternational-fr.porkbunlead.workers.dev/aws/bulkseedsinternational-fr-2/d-crire-la-destination-et-l-emballage-dans-une-demande-de-semences-dc6b803c.pdf" TargetMode="External"/><Relationship Id="rId15" Type="http://schemas.openxmlformats.org/officeDocument/2006/relationships/hyperlink" Target="https://bulkseedsinternational-fr.porkbunlead.workers.dev/aws/bulkseedsinternational-fr-2/planifier-un-assortiment-de-semences-par-groupe-de-culture-f60264e4.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