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tenue d'une liste de références</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Codes de référence BSI : retrouver chaque variété sans ambiguïté</w:t>
        </w:r>
      </w:hyperlink>
    </w:p>
    <w:p>
      <w:hyperlink r:id="rId11">
        <w:r>
          <w:rPr>
            <w:color w:val="087E75"/>
          </w:rPr>
          <w:t>Reconstituer une sélection à partir des seuls codes de référence</w:t>
        </w:r>
      </w:hyperlink>
    </w:p>
    <w:p>
      <w:hyperlink r:id="rId12">
        <w:r>
          <w:rPr>
            <w:color w:val="087E75"/>
          </w:rPr>
          <w:t>Présenter la référence interne comme fil conducteur d'une commande</w:t>
        </w:r>
      </w:hyperlink>
    </w:p>
    <w:p>
      <w:hyperlink r:id="rId13">
        <w:r>
          <w:rPr>
            <w:color w:val="087E75"/>
          </w:rPr>
          <w:t>Grille de comparaison des entrées par forme de référence</w:t>
        </w:r>
      </w:hyperlink>
    </w:p>
    <w:p>
      <w:hyperlink r:id="rId14">
        <w:r>
          <w:rPr>
            <w:color w:val="087E75"/>
          </w:rPr>
          <w:t>Codes BSI-FL et BSI-H en questions</w:t>
        </w:r>
      </w:hyperlink>
    </w:p>
    <w:p>
      <w:hyperlink r:id="rId15">
        <w:r>
          <w:rPr>
            <w:color w:val="087E75"/>
          </w:rPr>
          <w:t>Planifier une sélection qui reste traçable par ses références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fr/index.html" TargetMode="External"/><Relationship Id="rId10" Type="http://schemas.openxmlformats.org/officeDocument/2006/relationships/hyperlink" Target="https://bulkseedsinternational-websites.s3.eu-north-1.amazonaws.com/bsi/bulkseedsinternational-fr/bulkseedsinternational-fr-27/codes-de-r-f-rence-bsi-retrouver-chaque-vari-t-sans-ambigu-t-d89be890.html" TargetMode="External"/><Relationship Id="rId11" Type="http://schemas.openxmlformats.org/officeDocument/2006/relationships/hyperlink" Target="https://bulkseedsinternational-fr.porkbunlead.workers.dev/aws/bulkseedsinternational-fr-27/reconstituer-une-s-lection-partir-des-seuls-codes-de-r-f-rence-3e5cbfcb.pdf" TargetMode="External"/><Relationship Id="rId12" Type="http://schemas.openxmlformats.org/officeDocument/2006/relationships/hyperlink" Target="https://bulkseedsinternational-fr.porkbunlead.workers.dev/aws/bulkseedsinternational-fr-27/pr-senter-la-r-f-rence-interne-comme-fil-conducteur-d-une-commande-43b639d4.pptx" TargetMode="External"/><Relationship Id="rId13" Type="http://schemas.openxmlformats.org/officeDocument/2006/relationships/hyperlink" Target="https://bulkseedsinternational-fr.porkbunlead.workers.dev/aws/bulkseedsinternational-fr-27/grille-de-comparaison-des-entr-es-par-forme-de-r-f-rence-52defd35.xlsx" TargetMode="External"/><Relationship Id="rId14" Type="http://schemas.openxmlformats.org/officeDocument/2006/relationships/hyperlink" Target="https://bulkseedsinternational-fr.porkbunlead.workers.dev/aws/bulkseedsinternational-fr-27/codes-bsi-fl-et-bsi-h-en-questions-b27b1564.rtf" TargetMode="External"/><Relationship Id="rId15" Type="http://schemas.openxmlformats.org/officeDocument/2006/relationships/hyperlink" Target="https://bulkseedsinternational-fr.porkbunlead.workers.dev/aws/bulkseedsinternational-fr-27/planifier-une-s-lection-qui-reste-tra-able-par-ses-r-f-rences-bd719e6e.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