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mentions de prix dans une sélection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quatre groupes de semences pour un premier assortiment</w:t>
        </w:r>
      </w:hyperlink>
    </w:p>
    <w:p>
      <w:hyperlink r:id="rId11">
        <w:r>
          <w:rPr>
            <w:color w:val="087E75"/>
          </w:rPr>
          <w:t>Planifier la part des plantes médicinales dans une offre progressive</w:t>
        </w:r>
      </w:hyperlink>
    </w:p>
    <w:p>
      <w:hyperlink r:id="rId12">
        <w:r>
          <w:rPr>
            <w:color w:val="087E75"/>
          </w:rPr>
          <w:t>Décrire une variété avec précision dans une demande de semences</w:t>
        </w:r>
      </w:hyperlink>
    </w:p>
    <w:p>
      <w:hyperlink r:id="rId13">
        <w:r>
          <w:rPr>
            <w:color w:val="087E75"/>
          </w:rPr>
          <w:t>Du groupe à la variété expliqué en quatre niveaux</w:t>
        </w:r>
      </w:hyperlink>
    </w:p>
    <w:p>
      <w:hyperlink r:id="rId14">
        <w:r>
          <w:rPr>
            <w:color w:val="087E75"/>
          </w:rPr>
          <w:t>Paliers de quantité et prix sur demande en questions courtes</w:t>
        </w:r>
      </w:hyperlink>
    </w:p>
    <w:p>
      <w:hyperlink r:id="rId15">
        <w:r>
          <w:rPr>
            <w:color w:val="087E75"/>
          </w:rPr>
          <w:t>Grille de comparaison des groupes selon leur profondeur d'offre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1/choisir-entre-quatre-groupes-de-semences-pour-un-premier-assortiment-7a90848a.html" TargetMode="External"/><Relationship Id="rId11" Type="http://schemas.openxmlformats.org/officeDocument/2006/relationships/hyperlink" Target="https://bulkseedsinternational-fr.porkbunlead.workers.dev/azure/bulkseedsinternational-fr-11/planifier-la-part-des-plantes-m-dicinales-dans-une-offre-progressive-0877ebfe.odt" TargetMode="External"/><Relationship Id="rId12" Type="http://schemas.openxmlformats.org/officeDocument/2006/relationships/hyperlink" Target="https://bulkseedsinternational-fr.porkbunlead.workers.dev/azure/bulkseedsinternational-fr-11/d-crire-une-vari-t-avec-pr-cision-dans-une-demande-de-semences-2ecb3b35.pdf" TargetMode="External"/><Relationship Id="rId13" Type="http://schemas.openxmlformats.org/officeDocument/2006/relationships/hyperlink" Target="https://bulkseedsinternational-fr.porkbunlead.workers.dev/azure/bulkseedsinternational-fr-11/du-groupe-la-vari-t-expliqu-en-quatre-niveaux-477a7b06.pptx" TargetMode="External"/><Relationship Id="rId14" Type="http://schemas.openxmlformats.org/officeDocument/2006/relationships/hyperlink" Target="https://bulkseedsinternational-fr.porkbunlead.workers.dev/azure/bulkseedsinternational-fr-11/paliers-de-quantit-et-prix-sur-demande-en-questions-courtes-b182168b.rtf" TargetMode="External"/><Relationship Id="rId15" Type="http://schemas.openxmlformats.org/officeDocument/2006/relationships/hyperlink" Target="https://bulkseedsinternational-fr.porkbunlead.workers.dev/azure/bulkseedsinternational-fr-11/grille-de-comparaison-des-groupes-selon-leur-profondeur-d-offre-b2ce27db.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