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d'une ligne avec prix sur demande</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Micro-pousses et pousses : le quatrième groupe du catalogue à la loupe</w:t>
        </w:r>
      </w:hyperlink>
    </w:p>
    <w:p>
      <w:hyperlink r:id="rId11">
        <w:r>
          <w:rPr>
            <w:color w:val="087E75"/>
          </w:rPr>
          <w:t>Lire une ligne de prix à paliers : méthode pas à pas pour fixer ses quantités</w:t>
        </w:r>
      </w:hyperlink>
    </w:p>
    <w:p>
      <w:hyperlink r:id="rId12">
        <w:r>
          <w:rPr>
            <w:color w:val="087E75"/>
          </w:rPr>
          <w:t>Anatomie d'une ligne produit expliquée à une équipe de vente</w:t>
        </w:r>
      </w:hyperlink>
    </w:p>
    <w:p>
      <w:hyperlink r:id="rId13">
        <w:r>
          <w:rPr>
            <w:color w:val="087E75"/>
          </w:rPr>
          <w:t>Comparer les quatre groupes du catalogue par leur profondeur d'offre</w:t>
        </w:r>
      </w:hyperlink>
    </w:p>
    <w:p>
      <w:hyperlink r:id="rId14">
        <w:r>
          <w:rPr>
            <w:color w:val="087E75"/>
          </w:rPr>
          <w:t>Prix affiché ou prix sur demande : réponses courtes pour le comptoir</w:t>
        </w:r>
      </w:hyperlink>
    </w:p>
    <w:p>
      <w:hyperlink r:id="rId15">
        <w:r>
          <w:rPr>
            <w:color w:val="087E75"/>
          </w:rPr>
          <w:t>Planifier la part des plantes médicinales dans un rayon, étape par étape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fr/index.html" TargetMode="External"/><Relationship Id="rId10" Type="http://schemas.openxmlformats.org/officeDocument/2006/relationships/hyperlink" Target="https://seoneosaatpilot.blob.core.windows.net/bulkseedsinternational-websites/bsi/bulkseedsinternational-fr/bulkseedsinternational-fr-23/micro-pousses-et-pousses-le-quatri-me-groupe-du-catalogue-la-loupe-be2b9979.html" TargetMode="External"/><Relationship Id="rId11" Type="http://schemas.openxmlformats.org/officeDocument/2006/relationships/hyperlink" Target="https://bulkseedsinternational-fr.porkbunlead.workers.dev/azure/bulkseedsinternational-fr-23/lire-une-ligne-de-prix-paliers-m-thode-pas-pas-pour-fixer-ses-quantit--0fc5fb75.pdf" TargetMode="External"/><Relationship Id="rId12" Type="http://schemas.openxmlformats.org/officeDocument/2006/relationships/hyperlink" Target="https://bulkseedsinternational-fr.porkbunlead.workers.dev/azure/bulkseedsinternational-fr-23/anatomie-d-une-ligne-produit-expliqu-e-une-quipe-de-vente-1b7607ce.pptx" TargetMode="External"/><Relationship Id="rId13" Type="http://schemas.openxmlformats.org/officeDocument/2006/relationships/hyperlink" Target="https://bulkseedsinternational-fr.porkbunlead.workers.dev/azure/bulkseedsinternational-fr-23/comparer-les-quatre-groupes-du-catalogue-par-leur-profondeur-d-offre-5d1dae85.xlsx" TargetMode="External"/><Relationship Id="rId14" Type="http://schemas.openxmlformats.org/officeDocument/2006/relationships/hyperlink" Target="https://bulkseedsinternational-fr.porkbunlead.workers.dev/azure/bulkseedsinternational-fr-23/prix-affich-ou-prix-sur-demande-r-ponses-courtes-pour-le-comptoir-62f93bb2.rtf" TargetMode="External"/><Relationship Id="rId15" Type="http://schemas.openxmlformats.org/officeDocument/2006/relationships/hyperlink" Target="https://bulkseedsinternational-fr.porkbunlead.workers.dev/azure/bulkseedsinternational-fr-23/planifier-la-part-des-plantes-m-dicinales-dans-un-rayon-tape-par-tape-7fa73b6c.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