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contrôle des mentions botaniques dans une sélection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un grossiste en semences : catalogue, transparence des prix et déroulement de la demande</w:t>
        </w:r>
      </w:hyperlink>
    </w:p>
    <w:p>
      <w:hyperlink r:id="rId11">
        <w:r>
          <w:rPr>
            <w:color w:val="087E75"/>
          </w:rPr>
          <w:t>Planifier une première commande test pour un rayon de semences</w:t>
        </w:r>
      </w:hyperlink>
    </w:p>
    <w:p>
      <w:hyperlink r:id="rId12">
        <w:r>
          <w:rPr>
            <w:color w:val="087E75"/>
          </w:rPr>
          <w:t>Commandes minimales et prix sur demande : réponses courtes pour une demande en gros</w:t>
        </w:r>
      </w:hyperlink>
    </w:p>
    <w:p>
      <w:hyperlink r:id="rId13">
        <w:r>
          <w:rPr>
            <w:color w:val="087E75"/>
          </w:rPr>
          <w:t>Décrire la destination et l'emballage dans une demande de semences : méthode pas à pas</w:t>
        </w:r>
      </w:hyperlink>
    </w:p>
    <w:p>
      <w:hyperlink r:id="rId14">
        <w:r>
          <w:rPr>
            <w:color w:val="087E75"/>
          </w:rPr>
          <w:t>Présentation décrypter une page produit du catalogue en gros</w:t>
        </w:r>
      </w:hyperlink>
    </w:p>
    <w:p>
      <w:hyperlink r:id="rId15">
        <w:r>
          <w:rPr>
            <w:color w:val="087E75"/>
          </w:rPr>
          <w:t>Grille de comparaison des unités de quantité dans le catalogue en gros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0/choisir-un-grossiste-en-semences-catalogue-transparence-des-prix-et-d--0e48bccf.html" TargetMode="External"/><Relationship Id="rId11" Type="http://schemas.openxmlformats.org/officeDocument/2006/relationships/hyperlink" Target="https://bulkseedsinternational-fr.porkbunlead.workers.dev/dream/bulkseedsinternational-fr-10/planifier-une-premi-re-commande-test-pour-un-rayon-de-semences-37cdcca5.odt" TargetMode="External"/><Relationship Id="rId12" Type="http://schemas.openxmlformats.org/officeDocument/2006/relationships/hyperlink" Target="https://bulkseedsinternational-fr.porkbunlead.workers.dev/dream/bulkseedsinternational-fr-10/commandes-minimales-et-prix-sur-demande-r-ponses-courtes-pour-une-dema-711ebecd.rtf" TargetMode="External"/><Relationship Id="rId13" Type="http://schemas.openxmlformats.org/officeDocument/2006/relationships/hyperlink" Target="https://bulkseedsinternational-fr.porkbunlead.workers.dev/dream/bulkseedsinternational-fr-10/d-crire-la-destination-et-l-emballage-dans-une-demande-de-semences-m-t-778139dc.pdf" TargetMode="External"/><Relationship Id="rId14" Type="http://schemas.openxmlformats.org/officeDocument/2006/relationships/hyperlink" Target="https://bulkseedsinternational-fr.porkbunlead.workers.dev/dream/bulkseedsinternational-fr-10/pr-sentation-d-crypter-une-page-produit-du-catalogue-en-gros-92596402.pptx" TargetMode="External"/><Relationship Id="rId15" Type="http://schemas.openxmlformats.org/officeDocument/2006/relationships/hyperlink" Target="https://bulkseedsinternational-fr.porkbunlead.workers.dev/dream/bulkseedsinternational-fr-10/grille-de-comparaison-des-unit-s-de-quantit-dans-le-catalogue-en-gros-dce65b6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