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fleurs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Concombres et melons dans un rayon de semences</w:t>
        </w:r>
      </w:hyperlink>
    </w:p>
    <w:p>
      <w:hyperlink r:id="rId11">
        <w:r>
          <w:rPr>
            <w:color w:val="087E75"/>
          </w:rPr>
          <w:t>Préparer une offre de tomates sur deux lots</w:t>
        </w:r>
      </w:hyperlink>
    </w:p>
    <w:p>
      <w:hyperlink r:id="rId12">
        <w:r>
          <w:rPr>
            <w:color w:val="087E75"/>
          </w:rPr>
          <w:t>Tableau comparatif des catégories de légumes</w:t>
        </w:r>
      </w:hyperlink>
    </w:p>
    <w:p>
      <w:hyperlink r:id="rId13">
        <w:r>
          <w:rPr>
            <w:color w:val="087E75"/>
          </w:rPr>
          <w:t>Élargir un rayon de fleurs sur trois niveaux</w:t>
        </w:r>
      </w:hyperlink>
    </w:p>
    <w:p>
      <w:hyperlink r:id="rId14">
        <w:r>
          <w:rPr>
            <w:color w:val="087E75"/>
          </w:rPr>
          <w:t>Du semis rare au rayon : suivre les plantes aromatiques</w:t>
        </w:r>
      </w:hyperlink>
    </w:p>
    <w:p>
      <w:hyperlink r:id="rId15">
        <w:r>
          <w:rPr>
            <w:color w:val="087E75"/>
          </w:rPr>
          <w:t>Oignons, poireaux, carottes et radis : quatre lectures du rayon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27/concombres-et-melons-dans-un-rayon-de-semences-51819ad4.html" TargetMode="External"/><Relationship Id="rId11" Type="http://schemas.openxmlformats.org/officeDocument/2006/relationships/hyperlink" Target="https://bulkseedsinternational-fr.porkbunlead.workers.dev/dream/bulkseedsinternational-fr-27/pr-parer-une-offre-de-tomates-sur-deux-lots-09ac494e.pdf" TargetMode="External"/><Relationship Id="rId12" Type="http://schemas.openxmlformats.org/officeDocument/2006/relationships/hyperlink" Target="https://bulkseedsinternational-fr.porkbunlead.workers.dev/dream/bulkseedsinternational-fr-27/tableau-comparatif-des-cat-gories-de-l-gumes-7a7d2a6f.xlsx" TargetMode="External"/><Relationship Id="rId13" Type="http://schemas.openxmlformats.org/officeDocument/2006/relationships/hyperlink" Target="https://bulkseedsinternational-fr.porkbunlead.workers.dev/dream/bulkseedsinternational-fr-27/largir-un-rayon-de-fleurs-sur-trois-niveaux-ab4d40aa.odt" TargetMode="External"/><Relationship Id="rId14" Type="http://schemas.openxmlformats.org/officeDocument/2006/relationships/hyperlink" Target="https://bulkseedsinternational-fr.porkbunlead.workers.dev/dream/bulkseedsinternational-fr-27/du-semis-rare-au-rayon-suivre-les-plantes-aromatiques-e55b6409.pptx" TargetMode="External"/><Relationship Id="rId15" Type="http://schemas.openxmlformats.org/officeDocument/2006/relationships/hyperlink" Target="https://bulkseedsinternational-fr.porkbunlead.workers.dev/dream/bulkseedsinternational-fr-27/oignons-poireaux-carottes-et-radis-quatre-lectures-du-rayon-ef41e71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