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d'une sélection de micro-pousses avant transmission</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Tomates ou choux : deux entrées possibles pour élargir un rayon de légumes</w:t>
        </w:r>
      </w:hyperlink>
    </w:p>
    <w:p>
      <w:hyperlink r:id="rId11">
        <w:r>
          <w:rPr>
            <w:color w:val="087E75"/>
          </w:rPr>
          <w:t>Présentation : lire l'index botanique des aromatiques avant de choisir</w:t>
        </w:r>
      </w:hyperlink>
    </w:p>
    <w:p>
      <w:hyperlink r:id="rId12">
        <w:r>
          <w:rPr>
            <w:color w:val="087E75"/>
          </w:rPr>
          <w:t>Lavande, romarin et sauge : questions courtes sur les entrées aromatiques</w:t>
        </w:r>
      </w:hyperlink>
    </w:p>
    <w:p>
      <w:hyperlink r:id="rId13">
        <w:r>
          <w:rPr>
            <w:color w:val="087E75"/>
          </w:rPr>
          <w:t>Décrire les exigences d'emballage pour les semences de basilic, thym et origan</w:t>
        </w:r>
      </w:hyperlink>
    </w:p>
    <w:p>
      <w:hyperlink r:id="rId14">
        <w:r>
          <w:rPr>
            <w:color w:val="087E75"/>
          </w:rPr>
          <w:t>Grille de comparaison des unités de prix entre variétés supplémentaires</w:t>
        </w:r>
      </w:hyperlink>
    </w:p>
    <w:p>
      <w:hyperlink r:id="rId15">
        <w:r>
          <w:rPr>
            <w:color w:val="087E75"/>
          </w:rPr>
          <w:t>Planifier une première demande pour les légumes-feuilles et les laitues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9/tomates-ou-choux-deux-entr-es-possibles-pour-largir-un-rayon-de-l-gume-a0eebcb8.html" TargetMode="External"/><Relationship Id="rId11" Type="http://schemas.openxmlformats.org/officeDocument/2006/relationships/hyperlink" Target="https://bulkseedsinternational-fr.porkbunlead.workers.dev/dream/bulkseedsinternational-fr-29/pr-sentation-lire-l-index-botanique-des-aromatiques-avant-de-choisir-35327873.pptx" TargetMode="External"/><Relationship Id="rId12" Type="http://schemas.openxmlformats.org/officeDocument/2006/relationships/hyperlink" Target="https://bulkseedsinternational-fr.porkbunlead.workers.dev/dream/bulkseedsinternational-fr-29/lavande-romarin-et-sauge-questions-courtes-sur-les-entr-es-aromatiques-57128e0f.rtf" TargetMode="External"/><Relationship Id="rId13" Type="http://schemas.openxmlformats.org/officeDocument/2006/relationships/hyperlink" Target="https://bulkseedsinternational-fr.porkbunlead.workers.dev/dream/bulkseedsinternational-fr-29/d-crire-les-exigences-d-emballage-pour-les-semences-de-basilic-thym-et-6bb0d34f.pdf" TargetMode="External"/><Relationship Id="rId14" Type="http://schemas.openxmlformats.org/officeDocument/2006/relationships/hyperlink" Target="https://bulkseedsinternational-fr.porkbunlead.workers.dev/dream/bulkseedsinternational-fr-29/grille-de-comparaison-des-unit-s-de-prix-entre-vari-t-s-suppl-mentaire-8005eed9.xlsx" TargetMode="External"/><Relationship Id="rId15" Type="http://schemas.openxmlformats.org/officeDocument/2006/relationships/hyperlink" Target="https://bulkseedsinternational-fr.porkbunlead.workers.dev/dream/bulkseedsinternational-fr-29/planifier-une-premi-re-demande-pour-les-l-gumes-feuilles-et-les-laitue-c951667f.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