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 contrôle d'une sélection avant transmission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Semences en gros : critères pour choisir un fournisseur adapté à son commerce</w:t>
        </w:r>
      </w:hyperlink>
    </w:p>
    <w:p>
      <w:hyperlink r:id="rId11">
        <w:r>
          <w:rPr>
            <w:color w:val="087E75"/>
          </w:rPr>
          <w:t>Planifier un assortiment de semences par groupes de cultures sur plusieurs mois</w:t>
        </w:r>
      </w:hyperlink>
    </w:p>
    <w:p>
      <w:hyperlink r:id="rId12">
        <w:r>
          <w:rPr>
            <w:color w:val="087E75"/>
          </w:rPr>
          <w:t>Présentation : du catalogue de semences à l'offre commerciale</w:t>
        </w:r>
      </w:hyperlink>
    </w:p>
    <w:p>
      <w:hyperlink r:id="rId13">
        <w:r>
          <w:rPr>
            <w:color w:val="087E75"/>
          </w:rPr>
          <w:t>Préparer une demande de semences pour l'export : destinations et documents</w:t>
        </w:r>
      </w:hyperlink>
    </w:p>
    <w:p>
      <w:hyperlink r:id="rId14">
        <w:r>
          <w:rPr>
            <w:color w:val="087E75"/>
          </w:rPr>
          <w:t>Grille de comparaison : références, quantités et prix par palier</w:t>
        </w:r>
      </w:hyperlink>
    </w:p>
    <w:p>
      <w:hyperlink r:id="rId15">
        <w:r>
          <w:rPr>
            <w:color w:val="087E75"/>
          </w:rPr>
          <w:t>Questions fréquentes sur le devis et la commande chez un grossiste en semences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4/semences-en-gros-crit-res-pour-choisir-un-fournisseur-adapt-son-commer-a62480df.html" TargetMode="External"/><Relationship Id="rId11" Type="http://schemas.openxmlformats.org/officeDocument/2006/relationships/hyperlink" Target="https://bulkseedsinternational-fr.porkbunlead.workers.dev/dream/bulkseedsinternational-fr-4/planifier-un-assortiment-de-semences-par-groupes-de-cultures-sur-plusi-355ce175.odt" TargetMode="External"/><Relationship Id="rId12" Type="http://schemas.openxmlformats.org/officeDocument/2006/relationships/hyperlink" Target="https://bulkseedsinternational-fr.porkbunlead.workers.dev/dream/bulkseedsinternational-fr-4/pr-sentation-du-catalogue-de-semences-l-offre-commerciale-52490100.pptx" TargetMode="External"/><Relationship Id="rId13" Type="http://schemas.openxmlformats.org/officeDocument/2006/relationships/hyperlink" Target="https://bulkseedsinternational-fr.porkbunlead.workers.dev/dream/bulkseedsinternational-fr-4/pr-parer-une-demande-de-semences-pour-l-export-destinations-et-documen-548b2417.pdf" TargetMode="External"/><Relationship Id="rId14" Type="http://schemas.openxmlformats.org/officeDocument/2006/relationships/hyperlink" Target="https://bulkseedsinternational-fr.porkbunlead.workers.dev/dream/bulkseedsinternational-fr-4/grille-de-comparaison-r-f-rences-quantit-s-et-prix-par-palier-57393fff.xlsx" TargetMode="External"/><Relationship Id="rId15" Type="http://schemas.openxmlformats.org/officeDocument/2006/relationships/hyperlink" Target="https://bulkseedsinternational-fr.porkbunlead.workers.dev/dream/bulkseedsinternational-fr-4/questions-fr-quentes-sur-le-devis-et-la-commande-chez-un-grossiste-en--d3fb659d.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