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lire le format de prix d une variete avant la demande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Notes sur le commerce des semences et importation vers l Australie ou la Grande-Bretagne</w:t>
        </w:r>
      </w:hyperlink>
    </w:p>
    <w:p>
      <w:hyperlink r:id="rId11">
        <w:r>
          <w:rPr>
            <w:color w:val="087E75"/>
          </w:rPr>
          <w:t>Planifier les varietes supplementaires dans un assortiment de detaillant</w:t>
        </w:r>
      </w:hyperlink>
    </w:p>
    <w:p>
      <w:hyperlink r:id="rId12">
        <w:r>
          <w:rPr>
            <w:color w:val="087E75"/>
          </w:rPr>
          <w:t>Les quatre groupes de semences et les varietes supplementaires presentes aux debutants</w:t>
        </w:r>
      </w:hyperlink>
    </w:p>
    <w:p>
      <w:hyperlink r:id="rId13">
        <w:r>
          <w:rPr>
            <w:color w:val="087E75"/>
          </w:rPr>
          <w:t>Prix par 1000 graines tranche au kilo ou prix sur demande pas a pas</w:t>
        </w:r>
      </w:hyperlink>
    </w:p>
    <w:p>
      <w:hyperlink r:id="rId14">
        <w:r>
          <w:rPr>
            <w:color w:val="087E75"/>
          </w:rPr>
          <w:t>Grille de comparaison des formats de prix et des unites de quantite</w:t>
        </w:r>
      </w:hyperlink>
    </w:p>
    <w:p>
      <w:hyperlink r:id="rId15">
        <w:r>
          <w:rPr>
            <w:color w:val="087E75"/>
          </w:rPr>
          <w:t>Notes de commerce du fournisseur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4/notes-sur-le-commerce-des-semences-et-importation-vers-l-australie-ou--7370a6a8.html" TargetMode="External"/><Relationship Id="rId11" Type="http://schemas.openxmlformats.org/officeDocument/2006/relationships/hyperlink" Target="https://bulkseedsinternational-fr.porkbunlead.workers.dev/ibm/bulkseedsinternational-fr-24/planifier-les-varietes-supplementaires-dans-un-assortiment-de-detailla-26d56601.odt" TargetMode="External"/><Relationship Id="rId12" Type="http://schemas.openxmlformats.org/officeDocument/2006/relationships/hyperlink" Target="https://bulkseedsinternational-fr.porkbunlead.workers.dev/ibm/bulkseedsinternational-fr-24/les-quatre-groupes-de-semences-et-les-varietes-supplementaires-present-3faab0e1.pptx" TargetMode="External"/><Relationship Id="rId13" Type="http://schemas.openxmlformats.org/officeDocument/2006/relationships/hyperlink" Target="https://bulkseedsinternational-fr.porkbunlead.workers.dev/ibm/bulkseedsinternational-fr-24/prix-par-1000-graines-tranche-au-kilo-ou-prix-sur-demande-pas-a-pas-8bfb5367.pdf" TargetMode="External"/><Relationship Id="rId14" Type="http://schemas.openxmlformats.org/officeDocument/2006/relationships/hyperlink" Target="https://bulkseedsinternational-fr.porkbunlead.workers.dev/ibm/bulkseedsinternational-fr-24/grille-de-comparaison-des-formats-de-prix-et-des-unites-de-quantite-c0402ff8.xlsx" TargetMode="External"/><Relationship Id="rId15" Type="http://schemas.openxmlformats.org/officeDocument/2006/relationships/hyperlink" Target="https://bulkseedsinternational-fr.porkbunlead.workers.dev/ibm/bulkseedsinternational-fr-24/notes-de-commerce-du-fournisseur-en-questions-courtes-c748c257.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