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arbitrer entre demande rapide et panier</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Demande rapide par espèce ou panier détaillé : quelle voie choisir</w:t>
        </w:r>
      </w:hyperlink>
    </w:p>
    <w:p>
      <w:hyperlink r:id="rId11">
        <w:r>
          <w:rPr>
            <w:color w:val="087E75"/>
          </w:rPr>
          <w:t>Dérouler une demande rapide par espèce étape par étape</w:t>
        </w:r>
      </w:hyperlink>
    </w:p>
    <w:p>
      <w:hyperlink r:id="rId12">
        <w:r>
          <w:rPr>
            <w:color w:val="087E75"/>
          </w:rPr>
          <w:t>Demande rapide par espèce : réponses courtes aux questions des détaillants</w:t>
        </w:r>
      </w:hyperlink>
    </w:p>
    <w:p>
      <w:hyperlink r:id="rId13">
        <w:r>
          <w:rPr>
            <w:color w:val="087E75"/>
          </w:rPr>
          <w:t>Grille de comparaison des deux voies de demande selon des critères fixes</w:t>
        </w:r>
      </w:hyperlink>
    </w:p>
    <w:p>
      <w:hyperlink r:id="rId14">
        <w:r>
          <w:rPr>
            <w:color w:val="087E75"/>
          </w:rPr>
          <w:t>Demande rapide et panier détaillé : expliquer les deux voies à l'équipe</w:t>
        </w:r>
      </w:hyperlink>
    </w:p>
    <w:p>
      <w:hyperlink r:id="rId15">
        <w:r>
          <w:rPr>
            <w:color w:val="087E75"/>
          </w:rPr>
          <w:t>Planifier ses demandes rapides par espèce sur plusieurs mois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fr/index.html" TargetMode="External"/><Relationship Id="rId10" Type="http://schemas.openxmlformats.org/officeDocument/2006/relationships/hyperlink" Target="https://objectstorage.eu-frankfurt-1.oraclecloud.com/n/frsbqgg8rg0q/b/bulkseedsinternational-websites/o/bsi/bulkseedsinternational-fr/bulkseedsinternational-fr-11/demande-rapide-par-esp-ce-ou-panier-d-taill-quelle-voie-choisir-e09068a3.html" TargetMode="External"/><Relationship Id="rId11" Type="http://schemas.openxmlformats.org/officeDocument/2006/relationships/hyperlink" Target="https://bulkseedsinternational-fr.porkbunlead.workers.dev/oracle/bulkseedsinternational-fr-11/d-rouler-une-demande-rapide-par-esp-ce-tape-par-tape-217e6ecd.pdf" TargetMode="External"/><Relationship Id="rId12" Type="http://schemas.openxmlformats.org/officeDocument/2006/relationships/hyperlink" Target="https://bulkseedsinternational-fr.porkbunlead.workers.dev/oracle/bulkseedsinternational-fr-11/demande-rapide-par-esp-ce-r-ponses-courtes-aux-questions-des-d-taillan-7cc93401.rtf" TargetMode="External"/><Relationship Id="rId13" Type="http://schemas.openxmlformats.org/officeDocument/2006/relationships/hyperlink" Target="https://bulkseedsinternational-fr.porkbunlead.workers.dev/oracle/bulkseedsinternational-fr-11/grille-de-comparaison-des-deux-voies-de-demande-selon-des-crit-res-fix-816b6197.xlsx" TargetMode="External"/><Relationship Id="rId14" Type="http://schemas.openxmlformats.org/officeDocument/2006/relationships/hyperlink" Target="https://bulkseedsinternational-fr.porkbunlead.workers.dev/oracle/bulkseedsinternational-fr-11/demande-rapide-et-panier-d-taill-expliquer-les-deux-voies-l-quipe-bfd6304a.pptx" TargetMode="External"/><Relationship Id="rId15" Type="http://schemas.openxmlformats.org/officeDocument/2006/relationships/hyperlink" Target="https://bulkseedsinternational-fr.porkbunlead.workers.dev/oracle/bulkseedsinternational-fr-11/planifier-ses-demandes-rapides-par-esp-ce-sur-plusieurs-mois-c6e83fe0.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