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pour recenser les espèces A Z avant une demande</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Emballage et unités de vente dans le catalogue de semences en gros</w:t>
        </w:r>
      </w:hyperlink>
    </w:p>
    <w:p>
      <w:hyperlink r:id="rId11">
        <w:r>
          <w:rPr>
            <w:color w:val="087E75"/>
          </w:rPr>
          <w:t>Planifier la part des légumes-feuilles, racines et laitues dans l'assortiment</w:t>
        </w:r>
      </w:hyperlink>
    </w:p>
    <w:p>
      <w:hyperlink r:id="rId12">
        <w:r>
          <w:rPr>
            <w:color w:val="087E75"/>
          </w:rPr>
          <w:t>Grille de comparaison des genres d'aromates selon nombre d'espèces et prix</w:t>
        </w:r>
      </w:hyperlink>
    </w:p>
    <w:p>
      <w:hyperlink r:id="rId13">
        <w:r>
          <w:rPr>
            <w:color w:val="087E75"/>
          </w:rPr>
          <w:t>Présenter la procédure de demande en trois étapes à des débutants</w:t>
        </w:r>
      </w:hyperlink>
    </w:p>
    <w:p>
      <w:hyperlink r:id="rId14">
        <w:r>
          <w:rPr>
            <w:color w:val="087E75"/>
          </w:rPr>
          <w:t>Variétés supplémentaires réponses courtes avant une demande</w:t>
        </w:r>
      </w:hyperlink>
    </w:p>
    <w:p>
      <w:hyperlink r:id="rId15">
        <w:r>
          <w:rPr>
            <w:color w:val="087E75"/>
          </w:rPr>
          <w:t>Décrire une référence de micro-pousses ou de pousses dans une demande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fr/index.html" TargetMode="External"/><Relationship Id="rId10" Type="http://schemas.openxmlformats.org/officeDocument/2006/relationships/hyperlink" Target="https://objectstorage.eu-frankfurt-1.oraclecloud.com/n/frsbqgg8rg0q/b/bulkseedsinternational-websites/o/bsi/bulkseedsinternational-fr/bulkseedsinternational-fr-15/emballage-et-unit-s-de-vente-dans-le-catalogue-de-semences-en-gros-43f41bd7.html" TargetMode="External"/><Relationship Id="rId11" Type="http://schemas.openxmlformats.org/officeDocument/2006/relationships/hyperlink" Target="https://bulkseedsinternational-fr.porkbunlead.workers.dev/oracle/bulkseedsinternational-fr-15/planifier-la-part-des-l-gumes-feuilles-racines-et-laitues-dans-l-assor-03c4e547.odt" TargetMode="External"/><Relationship Id="rId12" Type="http://schemas.openxmlformats.org/officeDocument/2006/relationships/hyperlink" Target="https://bulkseedsinternational-fr.porkbunlead.workers.dev/oracle/bulkseedsinternational-fr-15/grille-de-comparaison-des-genres-d-aromates-selon-nombre-d-esp-ces-et--42deee43.xlsx" TargetMode="External"/><Relationship Id="rId13" Type="http://schemas.openxmlformats.org/officeDocument/2006/relationships/hyperlink" Target="https://bulkseedsinternational-fr.porkbunlead.workers.dev/oracle/bulkseedsinternational-fr-15/pr-senter-la-proc-dure-de-demande-en-trois-tapes-des-d-butants-55595c40.pptx" TargetMode="External"/><Relationship Id="rId14" Type="http://schemas.openxmlformats.org/officeDocument/2006/relationships/hyperlink" Target="https://bulkseedsinternational-fr.porkbunlead.workers.dev/oracle/bulkseedsinternational-fr-15/vari-t-s-suppl-mentaires-r-ponses-courtes-avant-une-demande-620dc4ae.rtf" TargetMode="External"/><Relationship Id="rId15" Type="http://schemas.openxmlformats.org/officeDocument/2006/relationships/hyperlink" Target="https://bulkseedsinternational-fr.porkbunlead.workers.dev/oracle/bulkseedsinternational-fr-15/d-crire-une-r-f-rence-de-micro-pousses-ou-de-pousses-dans-une-demande-b405c17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