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vérifier les mentions de prix par kilo</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Demande rapide par espèce ou sélection détaillée par variété</w:t>
        </w:r>
      </w:hyperlink>
    </w:p>
    <w:p>
      <w:hyperlink r:id="rId11">
        <w:r>
          <w:rPr>
            <w:color w:val="087E75"/>
          </w:rPr>
          <w:t>Décrire un code BSI jusqu'à la ligne de demande</w:t>
        </w:r>
      </w:hyperlink>
    </w:p>
    <w:p>
      <w:hyperlink r:id="rId12">
        <w:r>
          <w:rPr>
            <w:color w:val="087E75"/>
          </w:rPr>
          <w:t>Expliquer le statut sans engagement d'une demande de semences</w:t>
        </w:r>
      </w:hyperlink>
    </w:p>
    <w:p>
      <w:hyperlink r:id="rId13">
        <w:r>
          <w:rPr>
            <w:color w:val="087E75"/>
          </w:rPr>
          <w:t>Planifier les demandes selon le rythme des groupes de cultures</w:t>
        </w:r>
      </w:hyperlink>
    </w:p>
    <w:p>
      <w:hyperlink r:id="rId14">
        <w:r>
          <w:rPr>
            <w:color w:val="087E75"/>
          </w:rPr>
          <w:t>Grille de comparaison des références de la section Additional varieties</w:t>
        </w:r>
      </w:hyperlink>
    </w:p>
    <w:p>
      <w:hyperlink r:id="rId15">
        <w:r>
          <w:rPr>
            <w:color w:val="087E75"/>
          </w:rPr>
          <w:t>Prix sur demande et prix affiché en questions courtes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16/demande-rapide-par-esp-ce-ou-s-lection-d-taill-e-par-vari-t-fd6daf4b.html" TargetMode="External"/><Relationship Id="rId11" Type="http://schemas.openxmlformats.org/officeDocument/2006/relationships/hyperlink" Target="https://bulkseedsinternational-fr.porkbunlead.workers.dev/oracle/bulkseedsinternational-fr-16/d-crire-un-code-bsi-jusqu-la-ligne-de-demande-467c86c9.pdf" TargetMode="External"/><Relationship Id="rId12" Type="http://schemas.openxmlformats.org/officeDocument/2006/relationships/hyperlink" Target="https://bulkseedsinternational-fr.porkbunlead.workers.dev/oracle/bulkseedsinternational-fr-16/expliquer-le-statut-sans-engagement-d-une-demande-de-semences-7a41590f.pptx" TargetMode="External"/><Relationship Id="rId13" Type="http://schemas.openxmlformats.org/officeDocument/2006/relationships/hyperlink" Target="https://bulkseedsinternational-fr.porkbunlead.workers.dev/oracle/bulkseedsinternational-fr-16/planifier-les-demandes-selon-le-rythme-des-groupes-de-cultures-899e739a.odt" TargetMode="External"/><Relationship Id="rId14" Type="http://schemas.openxmlformats.org/officeDocument/2006/relationships/hyperlink" Target="https://bulkseedsinternational-fr.porkbunlead.workers.dev/oracle/bulkseedsinternational-fr-16/grille-de-comparaison-des-r-f-rences-de-la-section-additional-varietie-d6d5649a.xlsx" TargetMode="External"/><Relationship Id="rId15" Type="http://schemas.openxmlformats.org/officeDocument/2006/relationships/hyperlink" Target="https://bulkseedsinternational-fr.porkbunlead.workers.dev/oracle/bulkseedsinternational-fr-16/prix-sur-demande-et-prix-affich-en-questions-courtes-d8aa9ff9.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