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relancer une demande restée sans réponse</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Commandes minimales et frais de port comment les déduire d une demande</w:t>
        </w:r>
      </w:hyperlink>
    </w:p>
    <w:p>
      <w:hyperlink r:id="rId11">
        <w:r>
          <w:rPr>
            <w:color w:val="087E75"/>
          </w:rPr>
          <w:t>Remplir le panier de demande référence par référence pas à pas</w:t>
        </w:r>
      </w:hyperlink>
    </w:p>
    <w:p>
      <w:hyperlink r:id="rId12">
        <w:r>
          <w:rPr>
            <w:color w:val="087E75"/>
          </w:rPr>
          <w:t>Ce que le prix par kilo et le prix per 1000 seeds signifient en interne</w:t>
        </w:r>
      </w:hyperlink>
    </w:p>
    <w:p>
      <w:hyperlink r:id="rId13">
        <w:r>
          <w:rPr>
            <w:color w:val="087E75"/>
          </w:rPr>
          <w:t>Micro-pousses et pousses en questions courtes</w:t>
        </w:r>
      </w:hyperlink>
    </w:p>
    <w:p>
      <w:hyperlink r:id="rId14">
        <w:r>
          <w:rPr>
            <w:color w:val="087E75"/>
          </w:rPr>
          <w:t>Répartir une campagne d achat entre quantités faibles et volumes</w:t>
        </w:r>
      </w:hyperlink>
    </w:p>
    <w:p>
      <w:hyperlink r:id="rId15">
        <w:r>
          <w:rPr>
            <w:color w:val="087E75"/>
          </w:rPr>
          <w:t>Grille de comparaison des variantes de couleur et de mélanges de fleurs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fr/index.html" TargetMode="External"/><Relationship Id="rId10" Type="http://schemas.openxmlformats.org/officeDocument/2006/relationships/hyperlink" Target="https://objectstorage.eu-frankfurt-1.oraclecloud.com/n/frsbqgg8rg0q/b/bulkseedsinternational-websites/o/bsi/bulkseedsinternational-fr/bulkseedsinternational-fr-22/commandes-minimales-et-frais-de-port-comment-les-d-duire-d-une-demande-ae90618b.html" TargetMode="External"/><Relationship Id="rId11" Type="http://schemas.openxmlformats.org/officeDocument/2006/relationships/hyperlink" Target="https://bulkseedsinternational-fr.porkbunlead.workers.dev/oracle/bulkseedsinternational-fr-22/remplir-le-panier-de-demande-r-f-rence-par-r-f-rence-pas-pas-5fe73796.pdf" TargetMode="External"/><Relationship Id="rId12" Type="http://schemas.openxmlformats.org/officeDocument/2006/relationships/hyperlink" Target="https://bulkseedsinternational-fr.porkbunlead.workers.dev/oracle/bulkseedsinternational-fr-22/ce-que-le-prix-par-kilo-et-le-prix-per-1000-seeds-signifient-en-intern-7aaada55.pptx" TargetMode="External"/><Relationship Id="rId13" Type="http://schemas.openxmlformats.org/officeDocument/2006/relationships/hyperlink" Target="https://bulkseedsinternational-fr.porkbunlead.workers.dev/oracle/bulkseedsinternational-fr-22/micro-pousses-et-pousses-en-questions-courtes-be816e38.rtf" TargetMode="External"/><Relationship Id="rId14" Type="http://schemas.openxmlformats.org/officeDocument/2006/relationships/hyperlink" Target="https://bulkseedsinternational-fr.porkbunlead.workers.dev/oracle/bulkseedsinternational-fr-22/r-partir-une-campagne-d-achat-entre-quantit-s-faibles-et-volumes-db46f7fa.odt" TargetMode="External"/><Relationship Id="rId15" Type="http://schemas.openxmlformats.org/officeDocument/2006/relationships/hyperlink" Target="https://bulkseedsinternational-fr.porkbunlead.workers.dev/oracle/bulkseedsinternational-fr-22/grille-de-comparaison-des-variantes-de-couleur-et-de-m-langes-de-fleur-ef55def4.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