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relire une sélection de variétés avant la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Nom botanique ou nom commercial dans une demande de semences</w:t>
        </w:r>
      </w:hyperlink>
    </w:p>
    <w:p>
      <w:hyperlink r:id="rId11">
        <w:r>
          <w:rPr>
            <w:color w:val="087E75"/>
          </w:rPr>
          <w:t>Du catalogue à la demande sans engagement : expliquer le parcours</w:t>
        </w:r>
      </w:hyperlink>
    </w:p>
    <w:p>
      <w:hyperlink r:id="rId12">
        <w:r>
          <w:rPr>
            <w:color w:val="087E75"/>
          </w:rPr>
          <w:t>Identifier une variété sans nom dans le catalogue et formuler la demande</w:t>
        </w:r>
      </w:hyperlink>
    </w:p>
    <w:p>
      <w:hyperlink r:id="rId13">
        <w:r>
          <w:rPr>
            <w:color w:val="087E75"/>
          </w:rPr>
          <w:t>Choisir entre légumes, fleurs, aromatiques et micro-pousses pour son assortiment</w:t>
        </w:r>
      </w:hyperlink>
    </w:p>
    <w:p>
      <w:hyperlink r:id="rId14">
        <w:r>
          <w:rPr>
            <w:color w:val="087E75"/>
          </w:rPr>
          <w:t>Prix affichés et prix sur demande dans le catalogue de semences</w:t>
        </w:r>
      </w:hyperlink>
    </w:p>
    <w:p>
      <w:hyperlink r:id="rId15">
        <w:r>
          <w:rPr>
            <w:color w:val="087E75"/>
          </w:rPr>
          <w:t>Comparer des références de semences selon une grille de critères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3/nom-botanique-ou-nom-commercial-dans-une-demande-de-semences-2c17b7c4.html" TargetMode="External"/><Relationship Id="rId11" Type="http://schemas.openxmlformats.org/officeDocument/2006/relationships/hyperlink" Target="https://bulkseedsinternational-fr.porkbunlead.workers.dev/oracle/bulkseedsinternational-fr-3/du-catalogue-la-demande-sans-engagement-expliquer-le-parcours-422fa964.pptx" TargetMode="External"/><Relationship Id="rId12" Type="http://schemas.openxmlformats.org/officeDocument/2006/relationships/hyperlink" Target="https://bulkseedsinternational-fr.porkbunlead.workers.dev/oracle/bulkseedsinternational-fr-3/identifier-une-vari-t-sans-nom-dans-le-catalogue-et-formuler-la-demand-52401c6f.pdf" TargetMode="External"/><Relationship Id="rId13" Type="http://schemas.openxmlformats.org/officeDocument/2006/relationships/hyperlink" Target="https://bulkseedsinternational-fr.porkbunlead.workers.dev/oracle/bulkseedsinternational-fr-3/choisir-entre-l-gumes-fleurs-aromatiques-et-micro-pousses-pour-son-ass-6b07b4a3.odt" TargetMode="External"/><Relationship Id="rId14" Type="http://schemas.openxmlformats.org/officeDocument/2006/relationships/hyperlink" Target="https://bulkseedsinternational-fr.porkbunlead.workers.dev/oracle/bulkseedsinternational-fr-3/prix-affich-s-et-prix-sur-demande-dans-le-catalogue-de-semences-7257d4db.rtf" TargetMode="External"/><Relationship Id="rId15" Type="http://schemas.openxmlformats.org/officeDocument/2006/relationships/hyperlink" Target="https://bulkseedsinternational-fr.porkbunlead.workers.dev/oracle/bulkseedsinternational-fr-3/comparer-des-r-f-rences-de-semences-selon-une-grille-de-crit-res-958e80f5.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