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les entrées de la section Additional varieties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de plantes médicinales en gros : trier 38 espèces avant la demande</w:t>
        </w:r>
      </w:hyperlink>
    </w:p>
    <w:p>
      <w:hyperlink r:id="rId11">
        <w:r>
          <w:rPr>
            <w:color w:val="087E75"/>
          </w:rPr>
          <w:t>Grille de comparaison des genres aromatiques selon les espèces listées</w:t>
        </w:r>
      </w:hyperlink>
    </w:p>
    <w:p>
      <w:hyperlink r:id="rId12">
        <w:r>
          <w:rPr>
            <w:color w:val="087E75"/>
          </w:rPr>
          <w:t>Variantes Mixed et couleurs : questions courtes sur les désignations ambiguës</w:t>
        </w:r>
      </w:hyperlink>
    </w:p>
    <w:p>
      <w:hyperlink r:id="rId13">
        <w:r>
          <w:rPr>
            <w:color w:val="087E75"/>
          </w:rPr>
          <w:t>Menthe et basilic : regrouper plusieurs espèces d'un genre dans une demande</w:t>
        </w:r>
      </w:hyperlink>
    </w:p>
    <w:p>
      <w:hyperlink r:id="rId14">
        <w:r>
          <w:rPr>
            <w:color w:val="087E75"/>
          </w:rPr>
          <w:t>Planifier sa demande de semences de fleurs par saison et par cycle</w:t>
        </w:r>
      </w:hyperlink>
    </w:p>
    <w:p>
      <w:hyperlink r:id="rId15">
        <w:r>
          <w:rPr>
            <w:color w:val="087E75"/>
          </w:rPr>
          <w:t>Pourquoi un catalogue de 3 509 entrées ne remplace pas une décision d'assortiment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7/semences-de-plantes-m-dicinales-en-gros-trier-38-esp-ces-avant-la-dema-5e333ce9.html" TargetMode="External"/><Relationship Id="rId11" Type="http://schemas.openxmlformats.org/officeDocument/2006/relationships/hyperlink" Target="https://bulkseedsinternational-fr.porkbunlead.workers.dev/oracle/bulkseedsinternational-fr-7/grille-de-comparaison-des-genres-aromatiques-selon-les-esp-ces-list-es-21a7b860.xlsx" TargetMode="External"/><Relationship Id="rId12" Type="http://schemas.openxmlformats.org/officeDocument/2006/relationships/hyperlink" Target="https://bulkseedsinternational-fr.porkbunlead.workers.dev/oracle/bulkseedsinternational-fr-7/variantes-mixed-et-couleurs-questions-courtes-sur-les-d-signations-amb-96e96cf8.rtf" TargetMode="External"/><Relationship Id="rId13" Type="http://schemas.openxmlformats.org/officeDocument/2006/relationships/hyperlink" Target="https://bulkseedsinternational-fr.porkbunlead.workers.dev/oracle/bulkseedsinternational-fr-7/menthe-et-basilic-regrouper-plusieurs-esp-ces-d-un-genre-dans-une-dema-a311c4b1.pdf" TargetMode="External"/><Relationship Id="rId14" Type="http://schemas.openxmlformats.org/officeDocument/2006/relationships/hyperlink" Target="https://bulkseedsinternational-fr.porkbunlead.workers.dev/oracle/bulkseedsinternational-fr-7/planifier-sa-demande-de-semences-de-fleurs-par-saison-et-par-cycle-bc214a66.odt" TargetMode="External"/><Relationship Id="rId15" Type="http://schemas.openxmlformats.org/officeDocument/2006/relationships/hyperlink" Target="https://bulkseedsinternational-fr.porkbunlead.workers.dev/oracle/bulkseedsinternational-fr-7/pourquoi-un-catalogue-de-3-509-entr-es-ne-remplace-pas-une-d-cision-d--e1f73551.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