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quantités par groupe de semences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Demande de semences en gros : verifier la cohérence avant envoi</w:t>
        </w:r>
      </w:hyperlink>
    </w:p>
    <w:p>
      <w:hyperlink r:id="rId11">
        <w:r>
          <w:rPr>
            <w:color w:val="087E75"/>
          </w:rPr>
          <w:t>Harmoniser les unités de vente dans une demande multi-groupes</w:t>
        </w:r>
      </w:hyperlink>
    </w:p>
    <w:p>
      <w:hyperlink r:id="rId12">
        <w:r>
          <w:rPr>
            <w:color w:val="087E75"/>
          </w:rPr>
          <w:t>Nom botanique et choix de variété en questions courtes</w:t>
        </w:r>
      </w:hyperlink>
    </w:p>
    <w:p>
      <w:hyperlink r:id="rId13">
        <w:r>
          <w:rPr>
            <w:color w:val="087E75"/>
          </w:rPr>
          <w:t>Montrer à un acheteur comment lire une ligne de catalogue</w:t>
        </w:r>
      </w:hyperlink>
    </w:p>
    <w:p>
      <w:hyperlink r:id="rId14">
        <w:r>
          <w:rPr>
            <w:color w:val="087E75"/>
          </w:rPr>
          <w:t>Planifier une première offre en légumes-fruits pour un point de vente</w:t>
        </w:r>
      </w:hyperlink>
    </w:p>
    <w:p>
      <w:hyperlink r:id="rId15">
        <w:r>
          <w:rPr>
            <w:color w:val="087E75"/>
          </w:rPr>
          <w:t>Grille de contrôle des lignes sans prix affiché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4/demande-de-semences-en-gros-verifier-la-coh-rence-avant-envoi-a453ad25.html" TargetMode="External"/><Relationship Id="rId11" Type="http://schemas.openxmlformats.org/officeDocument/2006/relationships/hyperlink" Target="https://bulkseedsinternational-fr.porkbunlead.workers.dev/spaces/bulkseedsinternational-fr-14/harmoniser-les-unit-s-de-vente-dans-une-demande-multi-groupes-5f7515bb.pdf" TargetMode="External"/><Relationship Id="rId12" Type="http://schemas.openxmlformats.org/officeDocument/2006/relationships/hyperlink" Target="https://bulkseedsinternational-fr.porkbunlead.workers.dev/spaces/bulkseedsinternational-fr-14/nom-botanique-et-choix-de-vari-t-en-questions-courtes-77b6f6e8.rtf" TargetMode="External"/><Relationship Id="rId13" Type="http://schemas.openxmlformats.org/officeDocument/2006/relationships/hyperlink" Target="https://bulkseedsinternational-fr.porkbunlead.workers.dev/spaces/bulkseedsinternational-fr-14/montrer-un-acheteur-comment-lire-une-ligne-de-catalogue-a8664b08.pptx" TargetMode="External"/><Relationship Id="rId14" Type="http://schemas.openxmlformats.org/officeDocument/2006/relationships/hyperlink" Target="https://bulkseedsinternational-fr.porkbunlead.workers.dev/spaces/bulkseedsinternational-fr-14/planifier-une-premi-re-offre-en-l-gumes-fruits-pour-un-point-de-vente-d851469d.odt" TargetMode="External"/><Relationship Id="rId15" Type="http://schemas.openxmlformats.org/officeDocument/2006/relationships/hyperlink" Target="https://bulkseedsinternational-fr.porkbunlead.workers.dev/spaces/bulkseedsinternational-fr-14/grille-de-contr-le-des-lignes-sans-prix-affich-f4fa40df.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