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aromatiques nom botanique et référence</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Semences en gros importance du nom botanique dans le catalogue</w:t>
        </w:r>
      </w:hyperlink>
    </w:p>
    <w:p>
      <w:hyperlink r:id="rId11">
        <w:r>
          <w:rPr>
            <w:color w:val="087E75"/>
          </w:rPr>
          <w:t>Planifier la première offre de fleurs annuelles et bisannuelles pour un revendeur</w:t>
        </w:r>
      </w:hyperlink>
    </w:p>
    <w:p>
      <w:hyperlink r:id="rId12">
        <w:r>
          <w:rPr>
            <w:color w:val="087E75"/>
          </w:rPr>
          <w:t>Grille de comparaison des micro-pousses et pousses avant demande</w:t>
        </w:r>
      </w:hyperlink>
    </w:p>
    <w:p>
      <w:hyperlink r:id="rId13">
        <w:r>
          <w:rPr>
            <w:color w:val="087E75"/>
          </w:rPr>
          <w:t>Prix au kilo ou pour mille graines en questions courtes sur les paliers</w:t>
        </w:r>
      </w:hyperlink>
    </w:p>
    <w:p>
      <w:hyperlink r:id="rId14">
        <w:r>
          <w:rPr>
            <w:color w:val="087E75"/>
          </w:rPr>
          <w:t>Expliquer à un acheteur comment le catalogue regroupe les aromatiques</w:t>
        </w:r>
      </w:hyperlink>
    </w:p>
    <w:p>
      <w:hyperlink r:id="rId15">
        <w:r>
          <w:rPr>
            <w:color w:val="087E75"/>
          </w:rPr>
          <w:t>Décrire une ligne de panier pour les variétés sans prix affiché</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fr/index.html" TargetMode="External"/><Relationship Id="rId10" Type="http://schemas.openxmlformats.org/officeDocument/2006/relationships/hyperlink" Target="https://bulkseedsinternational-websites.sfo3.digitaloceanspaces.com/bsi/bulkseedsinternational-fr/bulkseedsinternational-fr-19/semences-en-gros-importance-du-nom-botanique-dans-le-catalogue-c308386e.html" TargetMode="External"/><Relationship Id="rId11" Type="http://schemas.openxmlformats.org/officeDocument/2006/relationships/hyperlink" Target="https://bulkseedsinternational-fr.porkbunlead.workers.dev/spaces/bulkseedsinternational-fr-19/planifier-la-premi-re-offre-de-fleurs-annuelles-et-bisannuelles-pour-u-0521a572.odt" TargetMode="External"/><Relationship Id="rId12" Type="http://schemas.openxmlformats.org/officeDocument/2006/relationships/hyperlink" Target="https://bulkseedsinternational-fr.porkbunlead.workers.dev/spaces/bulkseedsinternational-fr-19/grille-de-comparaison-des-micro-pousses-et-pousses-avant-demande-2b5a8d9e.xlsx" TargetMode="External"/><Relationship Id="rId13" Type="http://schemas.openxmlformats.org/officeDocument/2006/relationships/hyperlink" Target="https://bulkseedsinternational-fr.porkbunlead.workers.dev/spaces/bulkseedsinternational-fr-19/prix-au-kilo-ou-pour-mille-graines-en-questions-courtes-sur-les-palier-4617f53f.rtf" TargetMode="External"/><Relationship Id="rId14" Type="http://schemas.openxmlformats.org/officeDocument/2006/relationships/hyperlink" Target="https://bulkseedsinternational-fr.porkbunlead.workers.dev/spaces/bulkseedsinternational-fr-19/expliquer-un-acheteur-comment-le-catalogue-regroupe-les-aromatiques-5c3e00a7.pptx" TargetMode="External"/><Relationship Id="rId15" Type="http://schemas.openxmlformats.org/officeDocument/2006/relationships/hyperlink" Target="https://bulkseedsinternational-fr.porkbunlead.workers.dev/spaces/bulkseedsinternational-fr-19/d-crire-une-ligne-de-panier-pour-les-vari-t-s-sans-prix-affich-6e5ac30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