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sélection de concombres et courges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Micro-pousses ou graines germées choisir le bon groupe au catalogue</w:t>
        </w:r>
      </w:hyperlink>
    </w:p>
    <w:p>
      <w:hyperlink r:id="rId11">
        <w:r>
          <w:rPr>
            <w:color w:val="087E75"/>
          </w:rPr>
          <w:t>Grille de comparaison des variétés d'aubergines avant demande</w:t>
        </w:r>
      </w:hyperlink>
    </w:p>
    <w:p>
      <w:hyperlink r:id="rId12">
        <w:r>
          <w:rPr>
            <w:color w:val="087E75"/>
          </w:rPr>
          <w:t>Préparer une demande de semences pour un client final sous serre</w:t>
        </w:r>
      </w:hyperlink>
    </w:p>
    <w:p>
      <w:hyperlink r:id="rId13">
        <w:r>
          <w:rPr>
            <w:color w:val="087E75"/>
          </w:rPr>
          <w:t>Planifier une offre de légumes-feuilles et de laitues pour une jardinerie</w:t>
        </w:r>
      </w:hyperlink>
    </w:p>
    <w:p>
      <w:hyperlink r:id="rId14">
        <w:r>
          <w:rPr>
            <w:color w:val="087E75"/>
          </w:rPr>
          <w:t>Semences de thym romarin et sauge en questions courtes</w:t>
        </w:r>
      </w:hyperlink>
    </w:p>
    <w:p>
      <w:hyperlink r:id="rId15">
        <w:r>
          <w:rPr>
            <w:color w:val="087E75"/>
          </w:rPr>
          <w:t>Expliquer à un acheteur pourquoi une variété apparaît dans plusieurs groupes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2/micro-pousses-ou-graines-germ-es-choisir-le-bon-groupe-au-catalogue-8e5776d0.html" TargetMode="External"/><Relationship Id="rId11" Type="http://schemas.openxmlformats.org/officeDocument/2006/relationships/hyperlink" Target="https://bulkseedsinternational-fr.porkbunlead.workers.dev/spaces/bulkseedsinternational-fr-22/grille-de-comparaison-des-vari-t-s-d-aubergines-avant-demande-29474c49.xlsx" TargetMode="External"/><Relationship Id="rId12" Type="http://schemas.openxmlformats.org/officeDocument/2006/relationships/hyperlink" Target="https://bulkseedsinternational-fr.porkbunlead.workers.dev/spaces/bulkseedsinternational-fr-22/pr-parer-une-demande-de-semences-pour-un-client-final-sous-serre-5b6fd676.pdf" TargetMode="External"/><Relationship Id="rId13" Type="http://schemas.openxmlformats.org/officeDocument/2006/relationships/hyperlink" Target="https://bulkseedsinternational-fr.porkbunlead.workers.dev/spaces/bulkseedsinternational-fr-22/planifier-une-offre-de-l-gumes-feuilles-et-de-laitues-pour-une-jardine-5e76b77e.odt" TargetMode="External"/><Relationship Id="rId14" Type="http://schemas.openxmlformats.org/officeDocument/2006/relationships/hyperlink" Target="https://bulkseedsinternational-fr.porkbunlead.workers.dev/spaces/bulkseedsinternational-fr-22/semences-de-thym-romarin-et-sauge-en-questions-courtes-8b992126.rtf" TargetMode="External"/><Relationship Id="rId15" Type="http://schemas.openxmlformats.org/officeDocument/2006/relationships/hyperlink" Target="https://bulkseedsinternational-fr.porkbunlead.workers.dev/spaces/bulkseedsinternational-fr-22/expliquer-un-acheteur-pourquoi-une-vari-t-appara-t-dans-plusieurs-grou-9e1dc674.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