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sélection de plantes médicinales du catalogue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pour revendeurs : quel point d'entrée choisir quand la destination est déjà connue</w:t>
        </w:r>
      </w:hyperlink>
    </w:p>
    <w:p>
      <w:hyperlink r:id="rId11">
        <w:r>
          <w:rPr>
            <w:color w:val="087E75"/>
          </w:rPr>
          <w:t>Expliquer à un acheteur les unités de vente du catalogue</w:t>
        </w:r>
      </w:hyperlink>
    </w:p>
    <w:p>
      <w:hyperlink r:id="rId12">
        <w:r>
          <w:rPr>
            <w:color w:val="087E75"/>
          </w:rPr>
          <w:t>Demande de semences pour l'Australie en questions courtes</w:t>
        </w:r>
      </w:hyperlink>
    </w:p>
    <w:p>
      <w:hyperlink r:id="rId13">
        <w:r>
          <w:rPr>
            <w:color w:val="087E75"/>
          </w:rPr>
          <w:t>Planifier une première offre d'aromatiques rares pour un point de vente</w:t>
        </w:r>
      </w:hyperlink>
    </w:p>
    <w:p>
      <w:hyperlink r:id="rId14">
        <w:r>
          <w:rPr>
            <w:color w:val="087E75"/>
          </w:rPr>
          <w:t>Préparer une demande de semences avec des variétés sans prix affiché</w:t>
        </w:r>
      </w:hyperlink>
    </w:p>
    <w:p>
      <w:hyperlink r:id="rId15">
        <w:r>
          <w:rPr>
            <w:color w:val="087E75"/>
          </w:rPr>
          <w:t>Grille de comparaison des variétés de basilic avant demande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3/semences-en-gros-pour-revendeurs-quel-point-d-entr-e-choisir-quand-la--1b28768f.html" TargetMode="External"/><Relationship Id="rId11" Type="http://schemas.openxmlformats.org/officeDocument/2006/relationships/hyperlink" Target="https://bulkseedsinternational-fr.porkbunlead.workers.dev/spaces/bulkseedsinternational-fr-23/expliquer-un-acheteur-les-unit-s-de-vente-du-catalogue-2e764880.pptx" TargetMode="External"/><Relationship Id="rId12" Type="http://schemas.openxmlformats.org/officeDocument/2006/relationships/hyperlink" Target="https://bulkseedsinternational-fr.porkbunlead.workers.dev/spaces/bulkseedsinternational-fr-23/demande-de-semences-pour-l-australie-en-questions-courtes-65d1b11e.rtf" TargetMode="External"/><Relationship Id="rId13" Type="http://schemas.openxmlformats.org/officeDocument/2006/relationships/hyperlink" Target="https://bulkseedsinternational-fr.porkbunlead.workers.dev/spaces/bulkseedsinternational-fr-23/planifier-une-premi-re-offre-d-aromatiques-rares-pour-un-point-de-vent-6bcd7bfe.odt" TargetMode="External"/><Relationship Id="rId14" Type="http://schemas.openxmlformats.org/officeDocument/2006/relationships/hyperlink" Target="https://bulkseedsinternational-fr.porkbunlead.workers.dev/spaces/bulkseedsinternational-fr-23/pr-parer-une-demande-de-semences-avec-des-vari-t-s-sans-prix-affich-c9b0e9a5.pdf" TargetMode="External"/><Relationship Id="rId15" Type="http://schemas.openxmlformats.org/officeDocument/2006/relationships/hyperlink" Target="https://bulkseedsinternational-fr.porkbunlead.workers.dev/spaces/bulkseedsinternational-fr-23/grille-de-comparaison-des-vari-t-s-de-basilic-avant-demande-e344654a.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