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pour une sélection de micro-pousses et de pousses</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Semences en gros : index des espèces A–Z ou catalogue par groupe</w:t>
        </w:r>
      </w:hyperlink>
    </w:p>
    <w:p>
      <w:hyperlink r:id="rId11">
        <w:r>
          <w:rPr>
            <w:color w:val="087E75"/>
          </w:rPr>
          <w:t>Constituer une demande de semences aromatiques, du nom botanique à la ligne de panier</w:t>
        </w:r>
      </w:hyperlink>
    </w:p>
    <w:p>
      <w:hyperlink r:id="rId12">
        <w:r>
          <w:rPr>
            <w:color w:val="087E75"/>
          </w:rPr>
          <w:t>Montrer à un acheteur comment lire une page produit du catalogue</w:t>
        </w:r>
      </w:hyperlink>
    </w:p>
    <w:p>
      <w:hyperlink r:id="rId13">
        <w:r>
          <w:rPr>
            <w:color w:val="087E75"/>
          </w:rPr>
          <w:t>Planifier une première offre de fleurs annuelles et bisannuelles</w:t>
        </w:r>
      </w:hyperlink>
    </w:p>
    <w:p>
      <w:hyperlink r:id="rId14">
        <w:r>
          <w:rPr>
            <w:color w:val="087E75"/>
          </w:rPr>
          <w:t>Fiches variétés en questions courtes : ce qui figure au catalogue et ce qui reste à confirmer</w:t>
        </w:r>
      </w:hyperlink>
    </w:p>
    <w:p>
      <w:hyperlink r:id="rId15">
        <w:r>
          <w:rPr>
            <w:color w:val="087E75"/>
          </w:rPr>
          <w:t>Grille de comparaison des variétés de laitues et salades avant demande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fr/index.html" TargetMode="External"/><Relationship Id="rId10" Type="http://schemas.openxmlformats.org/officeDocument/2006/relationships/hyperlink" Target="https://bulkseedsinternational-websites.sfo3.digitaloceanspaces.com/bsi/bulkseedsinternational-fr/bulkseedsinternational-fr-26/semences-en-gros-index-des-esp-ces-a-z-ou-catalogue-par-groupe-5334734f.html" TargetMode="External"/><Relationship Id="rId11" Type="http://schemas.openxmlformats.org/officeDocument/2006/relationships/hyperlink" Target="https://bulkseedsinternational-fr.porkbunlead.workers.dev/spaces/bulkseedsinternational-fr-26/constituer-une-demande-de-semences-aromatiques-du-nom-botanique-la-lig-0094f387.pdf" TargetMode="External"/><Relationship Id="rId12" Type="http://schemas.openxmlformats.org/officeDocument/2006/relationships/hyperlink" Target="https://bulkseedsinternational-fr.porkbunlead.workers.dev/spaces/bulkseedsinternational-fr-26/montrer-un-acheteur-comment-lire-une-page-produit-du-catalogue-6909949c.pptx" TargetMode="External"/><Relationship Id="rId13" Type="http://schemas.openxmlformats.org/officeDocument/2006/relationships/hyperlink" Target="https://bulkseedsinternational-fr.porkbunlead.workers.dev/spaces/bulkseedsinternational-fr-26/planifier-une-premi-re-offre-de-fleurs-annuelles-et-bisannuelles-6b70e995.odt" TargetMode="External"/><Relationship Id="rId14" Type="http://schemas.openxmlformats.org/officeDocument/2006/relationships/hyperlink" Target="https://bulkseedsinternational-fr.porkbunlead.workers.dev/spaces/bulkseedsinternational-fr-26/fiches-vari-t-s-en-questions-courtes-ce-qui-figure-au-catalogue-et-ce--7bc0f7f4.rtf" TargetMode="External"/><Relationship Id="rId15" Type="http://schemas.openxmlformats.org/officeDocument/2006/relationships/hyperlink" Target="https://bulkseedsinternational-fr.porkbunlead.workers.dev/spaces/bulkseedsinternational-fr-26/grille-de-comparaison-des-vari-t-s-de-laitues-et-salades-avant-demande-7c48167e.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