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contrôle pour les variétés de melons et pastèques</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Potatoes, artichauts et asperges : trois fiches à comparer avant une demande</w:t>
        </w:r>
      </w:hyperlink>
    </w:p>
    <w:p>
      <w:hyperlink r:id="rId11">
        <w:r>
          <w:rPr>
            <w:color w:val="087E75"/>
          </w:rPr>
          <w:t>Passer des espèces A-Z à un panier de demande ordonné</w:t>
        </w:r>
      </w:hyperlink>
    </w:p>
    <w:p>
      <w:hyperlink r:id="rId12">
        <w:r>
          <w:rPr>
            <w:color w:val="087E75"/>
          </w:rPr>
          <w:t>Planifier une première offre de plantes médicinales et d'aromatiques rares</w:t>
        </w:r>
      </w:hyperlink>
    </w:p>
    <w:p>
      <w:hyperlink r:id="rId13">
        <w:r>
          <w:rPr>
            <w:color w:val="087E75"/>
          </w:rPr>
          <w:t>Concombres et courges en questions courtes sur les fiches du catalogue</w:t>
        </w:r>
      </w:hyperlink>
    </w:p>
    <w:p>
      <w:hyperlink r:id="rId14">
        <w:r>
          <w:rPr>
            <w:color w:val="087E75"/>
          </w:rPr>
          <w:t>Grille de comparaison des variétés d'aubergines et de poivrons</w:t>
        </w:r>
      </w:hyperlink>
    </w:p>
    <w:p>
      <w:hyperlink r:id="rId15">
        <w:r>
          <w:rPr>
            <w:color w:val="087E75"/>
          </w:rPr>
          <w:t>Index A-Z et catalogue par groupe : montrer la différence à un acheteur</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fr/index.html" TargetMode="External"/><Relationship Id="rId10" Type="http://schemas.openxmlformats.org/officeDocument/2006/relationships/hyperlink" Target="https://bulkseedsinternational-websites.sfo3.digitaloceanspaces.com/bsi/bulkseedsinternational-fr/bulkseedsinternational-fr-27/potatoes-artichauts-et-asperges-trois-fiches-comparer-avant-une-demand-befe6774.html" TargetMode="External"/><Relationship Id="rId11" Type="http://schemas.openxmlformats.org/officeDocument/2006/relationships/hyperlink" Target="https://bulkseedsinternational-fr.porkbunlead.workers.dev/spaces/bulkseedsinternational-fr-27/passer-des-esp-ces-a-z-un-panier-de-demande-ordonn-20660a69.pdf" TargetMode="External"/><Relationship Id="rId12" Type="http://schemas.openxmlformats.org/officeDocument/2006/relationships/hyperlink" Target="https://bulkseedsinternational-fr.porkbunlead.workers.dev/spaces/bulkseedsinternational-fr-27/planifier-une-premi-re-offre-de-plantes-m-dicinales-et-d-aromatiques-r-2278668d.odt" TargetMode="External"/><Relationship Id="rId13" Type="http://schemas.openxmlformats.org/officeDocument/2006/relationships/hyperlink" Target="https://bulkseedsinternational-fr.porkbunlead.workers.dev/spaces/bulkseedsinternational-fr-27/concombres-et-courges-en-questions-courtes-sur-les-fiches-du-catalogue-61bbe3c3.rtf" TargetMode="External"/><Relationship Id="rId14" Type="http://schemas.openxmlformats.org/officeDocument/2006/relationships/hyperlink" Target="https://bulkseedsinternational-fr.porkbunlead.workers.dev/spaces/bulkseedsinternational-fr-27/grille-de-comparaison-des-vari-t-s-d-aubergines-et-de-poivrons-baa8a0f2.xlsx" TargetMode="External"/><Relationship Id="rId15" Type="http://schemas.openxmlformats.org/officeDocument/2006/relationships/hyperlink" Target="https://bulkseedsinternational-fr.porkbunlead.workers.dev/spaces/bulkseedsinternational-fr-27/index-a-z-et-catalogue-par-groupe-montrer-la-diff-rence-un-acheteur-f8b7d798.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