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références avant validation du panier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Semences en gros pour revendeurs : par où commencer sans perdre de temps</w:t>
        </w:r>
      </w:hyperlink>
    </w:p>
    <w:p>
      <w:hyperlink r:id="rId11">
        <w:r>
          <w:rPr>
            <w:color w:val="087E75"/>
          </w:rPr>
          <w:t>Prix affichés et disponibilité en questions courtes</w:t>
        </w:r>
      </w:hyperlink>
    </w:p>
    <w:p>
      <w:hyperlink r:id="rId12">
        <w:r>
          <w:rPr>
            <w:color w:val="087E75"/>
          </w:rPr>
          <w:t>Grille de comparaison des espèces avant demande de devis</w:t>
        </w:r>
      </w:hyperlink>
    </w:p>
    <w:p>
      <w:hyperlink r:id="rId13">
        <w:r>
          <w:rPr>
            <w:color w:val="087E75"/>
          </w:rPr>
          <w:t>Répartir une saison de vente entre légumes fleurs aromatiques et micro-pousses</w:t>
        </w:r>
      </w:hyperlink>
    </w:p>
    <w:p>
      <w:hyperlink r:id="rId14">
        <w:r>
          <w:rPr>
            <w:color w:val="087E75"/>
          </w:rPr>
          <w:t>Groupe espèce variété : expliquer la structure du catalogue en présentation</w:t>
        </w:r>
      </w:hyperlink>
    </w:p>
    <w:p>
      <w:hyperlink r:id="rId15">
        <w:r>
          <w:rPr>
            <w:color w:val="087E75"/>
          </w:rPr>
          <w:t>Structurer une offre d'aromatiques autour du nom botanique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5/semences-en-gros-pour-revendeurs-par-o-commencer-sans-perdre-de-temps-96bfdc2f.html" TargetMode="External"/><Relationship Id="rId11" Type="http://schemas.openxmlformats.org/officeDocument/2006/relationships/hyperlink" Target="https://bulkseedsinternational-fr.porkbunlead.workers.dev/spaces/bulkseedsinternational-fr-5/prix-affich-s-et-disponibilit-en-questions-courtes-007b2bdb.rtf" TargetMode="External"/><Relationship Id="rId12" Type="http://schemas.openxmlformats.org/officeDocument/2006/relationships/hyperlink" Target="https://bulkseedsinternational-fr.porkbunlead.workers.dev/spaces/bulkseedsinternational-fr-5/grille-de-comparaison-des-esp-ces-avant-demande-de-devis-12213c14.xlsx" TargetMode="External"/><Relationship Id="rId13" Type="http://schemas.openxmlformats.org/officeDocument/2006/relationships/hyperlink" Target="https://bulkseedsinternational-fr.porkbunlead.workers.dev/spaces/bulkseedsinternational-fr-5/r-partir-une-saison-de-vente-entre-l-gumes-fleurs-aromatiques-et-micro-1e37451e.pdf" TargetMode="External"/><Relationship Id="rId14" Type="http://schemas.openxmlformats.org/officeDocument/2006/relationships/hyperlink" Target="https://bulkseedsinternational-fr.porkbunlead.workers.dev/spaces/bulkseedsinternational-fr-5/groupe-esp-ce-vari-t-expliquer-la-structure-du-catalogue-en-pr-sentati-445336e1.pptx" TargetMode="External"/><Relationship Id="rId15" Type="http://schemas.openxmlformats.org/officeDocument/2006/relationships/hyperlink" Target="https://bulkseedsinternational-fr.porkbunlead.workers.dev/spaces/bulkseedsinternational-fr-5/structurer-une-offre-d-aromatiques-autour-du-nom-botanique-dda9ea6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